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4C" w:rsidRPr="007C5148" w:rsidRDefault="00E0114C" w:rsidP="00E0114C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E0114C" w:rsidRPr="007C5148" w:rsidRDefault="00E0114C" w:rsidP="00E0114C">
      <w:pPr>
        <w:spacing w:after="120"/>
        <w:ind w:left="708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……….……………..</w:t>
      </w:r>
      <w:r w:rsidRPr="007C5148">
        <w:rPr>
          <w:rFonts w:ascii="Arial" w:hAnsi="Arial" w:cs="Arial"/>
          <w:sz w:val="22"/>
          <w:szCs w:val="22"/>
        </w:rPr>
        <w:t xml:space="preserve"> dnia:</w:t>
      </w:r>
      <w:r>
        <w:rPr>
          <w:rFonts w:ascii="Arial" w:hAnsi="Arial" w:cs="Arial"/>
          <w:sz w:val="22"/>
          <w:szCs w:val="22"/>
        </w:rPr>
        <w:t xml:space="preserve"> …………….r.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E0114C" w:rsidRPr="007C5148" w:rsidRDefault="00E0114C" w:rsidP="00E0114C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:rsidR="00E0114C" w:rsidRDefault="00E0114C" w:rsidP="00E0114C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:rsidR="00E0114C" w:rsidRPr="007C5148" w:rsidRDefault="00E0114C" w:rsidP="00E0114C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:rsid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</w:t>
      </w:r>
      <w:r w:rsidR="00633A97">
        <w:rPr>
          <w:rFonts w:ascii="Arial" w:hAnsi="Arial" w:cs="Arial"/>
          <w:sz w:val="22"/>
          <w:szCs w:val="22"/>
        </w:rPr>
        <w:t xml:space="preserve">zanej </w:t>
      </w:r>
      <w:r>
        <w:rPr>
          <w:rFonts w:ascii="Arial" w:hAnsi="Arial" w:cs="Arial"/>
          <w:sz w:val="22"/>
          <w:szCs w:val="22"/>
        </w:rPr>
        <w:t>z przedmiotem postępowania,</w:t>
      </w:r>
    </w:p>
    <w:p w:rsidR="00E0114C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załączonym do Ogłoszenia projekcie umowy,</w:t>
      </w:r>
    </w:p>
    <w:p w:rsidR="00E0114C" w:rsidRPr="00276220" w:rsidRDefault="00E0114C" w:rsidP="00E0114C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:rsidR="00E0114C" w:rsidRPr="00E0114C" w:rsidRDefault="00E0114C" w:rsidP="00633A97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 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w niniejszym postępowaniu, jak też zobowiązuje się wypełniać te obowiązki względem osób, których dane przekazane zostaną Krajowej </w:t>
      </w:r>
      <w:r w:rsidR="0050786B"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:rsidR="00E0114C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E0114C" w:rsidRPr="007C5148" w:rsidRDefault="00E0114C" w:rsidP="00E0114C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:rsidR="00DC2A91" w:rsidRPr="00E0114C" w:rsidRDefault="00E0114C" w:rsidP="00E0114C">
      <w:pPr>
        <w:pStyle w:val="Tekstpodstawowy3"/>
        <w:ind w:left="4956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DC2A91" w:rsidRPr="00E0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E7" w:rsidRDefault="00FD16E7" w:rsidP="00E0114C">
      <w:r>
        <w:separator/>
      </w:r>
    </w:p>
  </w:endnote>
  <w:endnote w:type="continuationSeparator" w:id="0">
    <w:p w:rsidR="00FD16E7" w:rsidRDefault="00FD16E7" w:rsidP="00E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E7" w:rsidRDefault="00FD16E7" w:rsidP="00E0114C">
      <w:r>
        <w:separator/>
      </w:r>
    </w:p>
  </w:footnote>
  <w:footnote w:type="continuationSeparator" w:id="0">
    <w:p w:rsidR="00FD16E7" w:rsidRDefault="00FD16E7" w:rsidP="00E0114C">
      <w:r>
        <w:continuationSeparator/>
      </w:r>
    </w:p>
  </w:footnote>
  <w:footnote w:id="1">
    <w:p w:rsidR="00E0114C" w:rsidRDefault="00E0114C" w:rsidP="00633A9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114C" w:rsidRDefault="00E0114C" w:rsidP="00E0114C">
      <w:pPr>
        <w:pStyle w:val="Tekstprzypisudolnego"/>
        <w:rPr>
          <w:rFonts w:ascii="Arial" w:hAnsi="Arial" w:cs="Arial"/>
          <w:sz w:val="16"/>
          <w:szCs w:val="16"/>
        </w:rPr>
      </w:pPr>
    </w:p>
    <w:p w:rsidR="00E0114C" w:rsidRDefault="00E0114C" w:rsidP="00E0114C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BA"/>
    <w:rsid w:val="00006FD4"/>
    <w:rsid w:val="000A0312"/>
    <w:rsid w:val="001627DA"/>
    <w:rsid w:val="00292F9D"/>
    <w:rsid w:val="003D3F49"/>
    <w:rsid w:val="004E6364"/>
    <w:rsid w:val="0050786B"/>
    <w:rsid w:val="00523529"/>
    <w:rsid w:val="00633A97"/>
    <w:rsid w:val="00660666"/>
    <w:rsid w:val="00745E2D"/>
    <w:rsid w:val="00D23E90"/>
    <w:rsid w:val="00DA74BA"/>
    <w:rsid w:val="00DC2A91"/>
    <w:rsid w:val="00DD1BB7"/>
    <w:rsid w:val="00E0114C"/>
    <w:rsid w:val="00EC261E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1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114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0114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011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011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14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2</cp:revision>
  <dcterms:created xsi:type="dcterms:W3CDTF">2025-05-14T09:57:00Z</dcterms:created>
  <dcterms:modified xsi:type="dcterms:W3CDTF">2025-05-14T09:57:00Z</dcterms:modified>
</cp:coreProperties>
</file>