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73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796"/>
        <w:gridCol w:w="893"/>
        <w:gridCol w:w="1130"/>
        <w:gridCol w:w="1130"/>
        <w:gridCol w:w="986"/>
        <w:gridCol w:w="1174"/>
        <w:gridCol w:w="930"/>
        <w:gridCol w:w="1130"/>
        <w:gridCol w:w="1130"/>
      </w:tblGrid>
      <w:tr w:rsidR="002C7A53" w:rsidRPr="002C7A53" w14:paraId="7005E349" w14:textId="77777777" w:rsidTr="002C7A53">
        <w:trPr>
          <w:trHeight w:val="288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732B" w14:textId="037F3702" w:rsidR="002C7A53" w:rsidRPr="002C7A53" w:rsidRDefault="002C7A53" w:rsidP="002C7A53">
            <w:pPr>
              <w:spacing w:after="0" w:line="240" w:lineRule="auto"/>
              <w:ind w:right="23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0EE83EEB" wp14:editId="33FB96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95400" cy="676275"/>
                  <wp:effectExtent l="0" t="0" r="0" b="0"/>
                  <wp:wrapNone/>
                  <wp:docPr id="2" name="Obraz 1" descr="Obraz zawierający Czcionka, Grafika, zrzut ekranu, logo&#10;&#10;Opis wygenerowany automatyczni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72B8F5-86A0-45BF-AB5C-BD2662031C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 descr="Obraz zawierający Czcionka, Grafika, zrzut ekranu, logo&#10;&#10;Opis wygenerowany automatycznie">
                            <a:extLst>
                              <a:ext uri="{FF2B5EF4-FFF2-40B4-BE49-F238E27FC236}">
                                <a16:creationId xmlns:a16="http://schemas.microsoft.com/office/drawing/2014/main" id="{5772B8F5-86A0-45BF-AB5C-BD2662031CF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9"/>
            </w:tblGrid>
            <w:tr w:rsidR="002C7A53" w:rsidRPr="002C7A53" w14:paraId="34F66B20" w14:textId="77777777" w:rsidTr="002C7A53">
              <w:trPr>
                <w:trHeight w:val="288"/>
                <w:tblCellSpacing w:w="0" w:type="dxa"/>
              </w:trPr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C92E00" w14:textId="77777777" w:rsidR="002C7A53" w:rsidRPr="002C7A53" w:rsidRDefault="002C7A53" w:rsidP="002C7A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</w:tbl>
          <w:p w14:paraId="6C787C25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8941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1817F85" w14:textId="20533A98" w:rsidR="002C7A53" w:rsidRPr="002C7A53" w:rsidRDefault="00C761CD" w:rsidP="002C7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C761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Modernizacja stacji krystalizacji zimnej cukrzycy C w Krajowej Grupie Spożywczej S.A. Oddział „Cukrownia Dobrzelin” w Dobrzelinie</w:t>
            </w:r>
          </w:p>
        </w:tc>
      </w:tr>
      <w:tr w:rsidR="002C7A53" w:rsidRPr="002C7A53" w14:paraId="66147680" w14:textId="77777777" w:rsidTr="002C7A53">
        <w:trPr>
          <w:trHeight w:val="299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5CC9" w14:textId="77777777" w:rsidR="002C7A53" w:rsidRPr="002C7A53" w:rsidRDefault="002C7A53" w:rsidP="002C7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48D6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00DF5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2C7A53" w:rsidRPr="002C7A53" w14:paraId="795C382A" w14:textId="77777777" w:rsidTr="002C7A53">
        <w:trPr>
          <w:trHeight w:val="284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E823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662D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C8F8F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2C7A53" w:rsidRPr="002C7A53" w14:paraId="679B23E0" w14:textId="77777777" w:rsidTr="002C7A53">
        <w:trPr>
          <w:trHeight w:val="299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A495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D5BF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DF69F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2C7A53" w:rsidRPr="002C7A53" w14:paraId="24284248" w14:textId="77777777" w:rsidTr="002C7A53">
        <w:trPr>
          <w:trHeight w:val="314"/>
        </w:trPr>
        <w:tc>
          <w:tcPr>
            <w:tcW w:w="4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3ACA" w14:textId="63E1B885" w:rsidR="002C7A53" w:rsidRPr="002C7A53" w:rsidRDefault="002C7A53" w:rsidP="002C7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3F3B" w14:textId="77777777" w:rsidR="002C7A53" w:rsidRPr="002C7A53" w:rsidRDefault="002C7A53" w:rsidP="002C7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B131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A12F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4FA1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BF3D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C7A53" w:rsidRPr="002C7A53" w14:paraId="155A3035" w14:textId="77777777" w:rsidTr="002C7A53">
        <w:trPr>
          <w:trHeight w:val="299"/>
        </w:trPr>
        <w:tc>
          <w:tcPr>
            <w:tcW w:w="10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FE07" w14:textId="77777777" w:rsidR="002C7A53" w:rsidRPr="002C7A53" w:rsidRDefault="002C7A53" w:rsidP="002C7A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Ceny za montaż rurociągów uwzględniające:</w:t>
            </w:r>
          </w:p>
        </w:tc>
      </w:tr>
      <w:tr w:rsidR="002C7A53" w:rsidRPr="002C7A53" w14:paraId="7B1F5876" w14:textId="77777777" w:rsidTr="002C7A53">
        <w:trPr>
          <w:trHeight w:val="299"/>
        </w:trPr>
        <w:tc>
          <w:tcPr>
            <w:tcW w:w="10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C5B5" w14:textId="77777777" w:rsidR="002C7A53" w:rsidRPr="002C7A53" w:rsidRDefault="002C7A53" w:rsidP="002C7A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pl-PL"/>
                <w14:ligatures w14:val="none"/>
              </w:rPr>
              <w:t>a. KOSZT MATERIAŁÓW - rury itd.</w:t>
            </w:r>
          </w:p>
        </w:tc>
      </w:tr>
      <w:tr w:rsidR="002C7A53" w:rsidRPr="002C7A53" w14:paraId="7C4FE8F9" w14:textId="77777777" w:rsidTr="002C7A53">
        <w:trPr>
          <w:trHeight w:val="254"/>
        </w:trPr>
        <w:tc>
          <w:tcPr>
            <w:tcW w:w="10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B168" w14:textId="77777777" w:rsidR="002C7A53" w:rsidRPr="002C7A53" w:rsidRDefault="002C7A53" w:rsidP="002C7A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b. koszt pracy sprzętu</w:t>
            </w:r>
          </w:p>
        </w:tc>
      </w:tr>
      <w:tr w:rsidR="002C7A53" w:rsidRPr="002C7A53" w14:paraId="2729C7EF" w14:textId="77777777" w:rsidTr="002C7A53">
        <w:trPr>
          <w:trHeight w:val="146"/>
        </w:trPr>
        <w:tc>
          <w:tcPr>
            <w:tcW w:w="10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A4F3" w14:textId="77777777" w:rsidR="002C7A53" w:rsidRPr="002C7A53" w:rsidRDefault="002C7A53" w:rsidP="002C7A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c. koszt materiałów pomocniczych           </w:t>
            </w:r>
          </w:p>
        </w:tc>
      </w:tr>
      <w:tr w:rsidR="002C7A53" w:rsidRPr="002C7A53" w14:paraId="43360A0C" w14:textId="77777777" w:rsidTr="002C7A53">
        <w:trPr>
          <w:trHeight w:val="180"/>
        </w:trPr>
        <w:tc>
          <w:tcPr>
            <w:tcW w:w="10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E482" w14:textId="77777777" w:rsidR="002C7A53" w:rsidRPr="002C7A53" w:rsidRDefault="002C7A53" w:rsidP="002C7A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d. koszt rusztowań użytych przy pracach na wysokościach (do 6 m)</w:t>
            </w:r>
          </w:p>
        </w:tc>
      </w:tr>
      <w:tr w:rsidR="002C7A53" w:rsidRPr="002C7A53" w14:paraId="3A7C197D" w14:textId="77777777" w:rsidTr="002C7A53">
        <w:trPr>
          <w:trHeight w:val="484"/>
        </w:trPr>
        <w:tc>
          <w:tcPr>
            <w:tcW w:w="10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C3864" w14:textId="77777777" w:rsidR="002C7A53" w:rsidRPr="002C7A53" w:rsidRDefault="002C7A53" w:rsidP="002C7A53">
            <w:pPr>
              <w:spacing w:after="0" w:line="240" w:lineRule="auto"/>
              <w:ind w:left="207" w:hanging="207"/>
              <w:jc w:val="both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e. całkowite koszty robocizny oraz wszystkie inne dodatkowe koszty niezbędne do wykonania wszystkich prac</w:t>
            </w:r>
          </w:p>
        </w:tc>
      </w:tr>
      <w:tr w:rsidR="002C7A53" w:rsidRPr="002C7A53" w14:paraId="579F9147" w14:textId="77777777" w:rsidTr="002C7A53">
        <w:trPr>
          <w:trHeight w:val="299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9CFD" w14:textId="77777777" w:rsidR="002C7A53" w:rsidRPr="002C7A53" w:rsidRDefault="002C7A53" w:rsidP="002C7A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61D0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427B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1AF7" w14:textId="77777777" w:rsidR="002C7A53" w:rsidRPr="002C7A53" w:rsidRDefault="002C7A53" w:rsidP="002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24A3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66D1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4575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51B3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22B5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5C10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C7A53" w:rsidRPr="002C7A53" w14:paraId="37B4047B" w14:textId="77777777" w:rsidTr="002C7A53">
        <w:trPr>
          <w:trHeight w:val="299"/>
        </w:trPr>
        <w:tc>
          <w:tcPr>
            <w:tcW w:w="10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24DD" w14:textId="77777777" w:rsidR="002C7A53" w:rsidRPr="002C7A53" w:rsidRDefault="002C7A53" w:rsidP="002C7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pl-PL"/>
                <w14:ligatures w14:val="none"/>
              </w:rPr>
              <w:t>Rurociągi wykonane z materiałów w gat. 1.4301</w:t>
            </w:r>
          </w:p>
        </w:tc>
      </w:tr>
      <w:tr w:rsidR="002C7A53" w:rsidRPr="002C7A53" w14:paraId="569D0D9D" w14:textId="77777777" w:rsidTr="002C7A53">
        <w:trPr>
          <w:trHeight w:val="239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C67E" w14:textId="77777777" w:rsidR="002C7A53" w:rsidRPr="002C7A53" w:rsidRDefault="002C7A53" w:rsidP="002C7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8127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838B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452F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062D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A79E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25E0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D52C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C7CF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2D57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C7A53" w:rsidRPr="002C7A53" w14:paraId="0C6A7EB8" w14:textId="77777777" w:rsidTr="002C7A53">
        <w:trPr>
          <w:trHeight w:val="113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2023EA" w14:textId="77777777" w:rsidR="002C7A53" w:rsidRPr="002C7A53" w:rsidRDefault="002C7A53" w:rsidP="002C7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Średnica rurociągu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0EA6B9" w14:textId="77777777" w:rsidR="002C7A53" w:rsidRPr="002C7A53" w:rsidRDefault="002C7A53" w:rsidP="002C7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Montaż rury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1EAB18" w14:textId="77777777" w:rsidR="002C7A53" w:rsidRPr="002C7A53" w:rsidRDefault="002C7A53" w:rsidP="002C7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Montaż kształtki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96B825" w14:textId="77777777" w:rsidR="002C7A53" w:rsidRPr="002C7A53" w:rsidRDefault="002C7A53" w:rsidP="002C7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Wykonanie i montaż zaślepki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234A2B" w14:textId="77777777" w:rsidR="002C7A53" w:rsidRPr="002C7A53" w:rsidRDefault="002C7A53" w:rsidP="002C7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Wykonanie wpałki (trójnik)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E12E96" w14:textId="77777777" w:rsidR="002C7A53" w:rsidRPr="002C7A53" w:rsidRDefault="002C7A53" w:rsidP="002C7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Montaż i spaw kołnierza płaskiego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C4F79A" w14:textId="77777777" w:rsidR="002C7A53" w:rsidRPr="002C7A53" w:rsidRDefault="002C7A53" w:rsidP="002C7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Montaż i spaw kołnierza szyjkowego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5B90E1" w14:textId="77777777" w:rsidR="002C7A53" w:rsidRPr="002C7A53" w:rsidRDefault="002C7A53" w:rsidP="002C7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Montaż armatury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D201F3" w14:textId="77777777" w:rsidR="002C7A53" w:rsidRPr="002C7A53" w:rsidRDefault="002C7A53" w:rsidP="002C7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Wykonanie spawu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A184A4" w14:textId="77777777" w:rsidR="002C7A53" w:rsidRPr="002C7A53" w:rsidRDefault="002C7A53" w:rsidP="002C7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Wykonanie podpór pod rurociągi</w:t>
            </w:r>
          </w:p>
        </w:tc>
      </w:tr>
      <w:tr w:rsidR="002C7A53" w:rsidRPr="002C7A53" w14:paraId="3ECE1BDE" w14:textId="77777777" w:rsidTr="002C7A53">
        <w:trPr>
          <w:trHeight w:val="35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8C04F9" w14:textId="77777777" w:rsidR="002C7A53" w:rsidRPr="002C7A53" w:rsidRDefault="002C7A53" w:rsidP="002C7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A7C422" w14:textId="77777777" w:rsidR="002C7A53" w:rsidRPr="002C7A53" w:rsidRDefault="002C7A53" w:rsidP="002C7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zł/mb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1C39FA" w14:textId="4417BB65" w:rsidR="002C7A53" w:rsidRPr="002C7A53" w:rsidRDefault="002C7A53" w:rsidP="002C7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zł/szt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E8D555" w14:textId="5D7CE5E9" w:rsidR="002C7A53" w:rsidRPr="002C7A53" w:rsidRDefault="002C7A53" w:rsidP="002C7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zł/szt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4CE97B" w14:textId="4B5C960C" w:rsidR="002C7A53" w:rsidRPr="002C7A53" w:rsidRDefault="002C7A53" w:rsidP="002C7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zł/szt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A5F817" w14:textId="39F5380E" w:rsidR="002C7A53" w:rsidRPr="002C7A53" w:rsidRDefault="002C7A53" w:rsidP="002C7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zł/szt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2B4D1E" w14:textId="0F7447EE" w:rsidR="002C7A53" w:rsidRPr="002C7A53" w:rsidRDefault="002C7A53" w:rsidP="002C7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zł/szt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3A4BAC" w14:textId="7AF83CF0" w:rsidR="002C7A53" w:rsidRPr="002C7A53" w:rsidRDefault="002C7A53" w:rsidP="002C7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zł/szt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75BBCF" w14:textId="77777777" w:rsidR="002C7A53" w:rsidRPr="002C7A53" w:rsidRDefault="002C7A53" w:rsidP="002C7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zł/styk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B2C220" w14:textId="77777777" w:rsidR="002C7A53" w:rsidRPr="002C7A53" w:rsidRDefault="002C7A53" w:rsidP="002C7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zł/kg</w:t>
            </w:r>
          </w:p>
        </w:tc>
      </w:tr>
      <w:tr w:rsidR="002C7A53" w:rsidRPr="002C7A53" w14:paraId="59EB45A0" w14:textId="77777777" w:rsidTr="002C7A53">
        <w:trPr>
          <w:trHeight w:val="35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0FF01D" w14:textId="77777777" w:rsidR="002C7A53" w:rsidRPr="002C7A53" w:rsidRDefault="002C7A53" w:rsidP="002C7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15/20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418E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C730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7E23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EEBC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A352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78C0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302C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DA54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BA41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C7A53" w:rsidRPr="002C7A53" w14:paraId="573FD549" w14:textId="77777777" w:rsidTr="002C7A53">
        <w:trPr>
          <w:trHeight w:val="35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DAE843" w14:textId="77777777" w:rsidR="002C7A53" w:rsidRPr="002C7A53" w:rsidRDefault="002C7A53" w:rsidP="002C7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23B7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E0FF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7559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A196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D18F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1B29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E748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AADF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EE46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C7A53" w:rsidRPr="002C7A53" w14:paraId="63B10A45" w14:textId="77777777" w:rsidTr="002C7A53">
        <w:trPr>
          <w:trHeight w:val="35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E633E6" w14:textId="77777777" w:rsidR="002C7A53" w:rsidRPr="002C7A53" w:rsidRDefault="002C7A53" w:rsidP="002C7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EB5B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ABA5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AB84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A0DF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7483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95D7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2131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FE3C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2ECB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C7A53" w:rsidRPr="002C7A53" w14:paraId="4205F45F" w14:textId="77777777" w:rsidTr="002C7A53">
        <w:trPr>
          <w:trHeight w:val="35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E3E1D2" w14:textId="77777777" w:rsidR="002C7A53" w:rsidRPr="002C7A53" w:rsidRDefault="002C7A53" w:rsidP="002C7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E637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BD45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F27C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409C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780A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E987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CE56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A177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4579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C7A53" w:rsidRPr="002C7A53" w14:paraId="2091C914" w14:textId="77777777" w:rsidTr="002C7A53">
        <w:trPr>
          <w:trHeight w:val="35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7CA9F0" w14:textId="77777777" w:rsidR="002C7A53" w:rsidRPr="002C7A53" w:rsidRDefault="002C7A53" w:rsidP="002C7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5CB1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B98F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72D3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D442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A605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D094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9188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1174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8380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C7A53" w:rsidRPr="002C7A53" w14:paraId="7578B6FF" w14:textId="77777777" w:rsidTr="002C7A53">
        <w:trPr>
          <w:trHeight w:val="35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DBB63F" w14:textId="77777777" w:rsidR="002C7A53" w:rsidRPr="002C7A53" w:rsidRDefault="002C7A53" w:rsidP="002C7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65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4847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D13D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FE54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CF4E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C7AB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A6E9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36E7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08DF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1B65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C7A53" w:rsidRPr="002C7A53" w14:paraId="2203B6F8" w14:textId="77777777" w:rsidTr="002C7A53">
        <w:trPr>
          <w:trHeight w:val="35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115584" w14:textId="77777777" w:rsidR="002C7A53" w:rsidRPr="002C7A53" w:rsidRDefault="002C7A53" w:rsidP="002C7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6C9D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9DB3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AD9F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A58C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BE35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C2A1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9059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9BE6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79CE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C7A53" w:rsidRPr="002C7A53" w14:paraId="20A857B3" w14:textId="77777777" w:rsidTr="002C7A53">
        <w:trPr>
          <w:trHeight w:val="35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8F077D" w14:textId="77777777" w:rsidR="002C7A53" w:rsidRPr="002C7A53" w:rsidRDefault="002C7A53" w:rsidP="002C7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ED26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A11F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05B1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3291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A14B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9210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4529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E51A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DA8F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C7A53" w:rsidRPr="002C7A53" w14:paraId="7EA24FC8" w14:textId="77777777" w:rsidTr="002C7A53">
        <w:trPr>
          <w:trHeight w:val="35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3926E5" w14:textId="77777777" w:rsidR="002C7A53" w:rsidRPr="002C7A53" w:rsidRDefault="002C7A53" w:rsidP="002C7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1A3A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E071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F975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F65E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271A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D7B3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E444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D04E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24BD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C7A53" w:rsidRPr="002C7A53" w14:paraId="136807F6" w14:textId="77777777" w:rsidTr="002C7A53">
        <w:trPr>
          <w:trHeight w:val="35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DBA5CA" w14:textId="77777777" w:rsidR="002C7A53" w:rsidRPr="002C7A53" w:rsidRDefault="002C7A53" w:rsidP="002C7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1339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2734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EA41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9CD3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22FF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4A07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F3FE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3503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707C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C7A53" w:rsidRPr="002C7A53" w14:paraId="777AE07A" w14:textId="77777777" w:rsidTr="002C7A53">
        <w:trPr>
          <w:trHeight w:val="35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0623B7" w14:textId="77777777" w:rsidR="002C7A53" w:rsidRPr="002C7A53" w:rsidRDefault="002C7A53" w:rsidP="002C7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D190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4FFD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6C1D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47C9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CD25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108F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0B34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87C9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DED8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C7A53" w:rsidRPr="002C7A53" w14:paraId="65CFE499" w14:textId="77777777" w:rsidTr="002C7A53">
        <w:trPr>
          <w:trHeight w:val="35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02AA9F" w14:textId="77777777" w:rsidR="002C7A53" w:rsidRPr="002C7A53" w:rsidRDefault="002C7A53" w:rsidP="002C7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6ACE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40E4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65CA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ACB5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69AF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0E75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549A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7754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B41F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C7A53" w:rsidRPr="002C7A53" w14:paraId="43F03467" w14:textId="77777777" w:rsidTr="002C7A53">
        <w:trPr>
          <w:trHeight w:val="35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81AB87" w14:textId="77777777" w:rsidR="002C7A53" w:rsidRPr="002C7A53" w:rsidRDefault="002C7A53" w:rsidP="002C7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541A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3F3C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E02D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F018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A913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2E5E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BEA4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6208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BF8C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C7A53" w:rsidRPr="002C7A53" w14:paraId="612BA3BD" w14:textId="77777777" w:rsidTr="002C7A53">
        <w:trPr>
          <w:trHeight w:val="35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172563" w14:textId="77777777" w:rsidR="002C7A53" w:rsidRPr="002C7A53" w:rsidRDefault="002C7A53" w:rsidP="002C7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3C3B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6141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A878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E3B9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3221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1AFE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579D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1DF8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775A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C7A53" w:rsidRPr="002C7A53" w14:paraId="7B0E673F" w14:textId="77777777" w:rsidTr="002C7A53">
        <w:trPr>
          <w:trHeight w:val="35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358703" w14:textId="77777777" w:rsidR="002C7A53" w:rsidRPr="002C7A53" w:rsidRDefault="002C7A53" w:rsidP="002C7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400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79DF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3C8C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AD37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CF1A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F429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88F5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0476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D418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8386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C7A53" w:rsidRPr="002C7A53" w14:paraId="1B09D926" w14:textId="77777777" w:rsidTr="002C7A53">
        <w:trPr>
          <w:trHeight w:val="35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9BC53C" w14:textId="77777777" w:rsidR="002C7A53" w:rsidRPr="002C7A53" w:rsidRDefault="002C7A53" w:rsidP="002C7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450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779F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ED19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A5DC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B13B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E2C7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A491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11F6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E88D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4F6D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C7A53" w:rsidRPr="002C7A53" w14:paraId="1017AB2A" w14:textId="77777777" w:rsidTr="002C7A53">
        <w:trPr>
          <w:trHeight w:val="299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4465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BC5F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4EA5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EA60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6E4A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122F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4DF1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1196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64DC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1CB1" w14:textId="77777777" w:rsidR="002C7A53" w:rsidRPr="002C7A53" w:rsidRDefault="002C7A53" w:rsidP="002C7A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C7A53" w:rsidRPr="002C7A53" w14:paraId="6ED8CF21" w14:textId="77777777" w:rsidTr="002C7A53">
        <w:trPr>
          <w:trHeight w:val="498"/>
        </w:trPr>
        <w:tc>
          <w:tcPr>
            <w:tcW w:w="80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1D48" w14:textId="77777777" w:rsidR="002C7A53" w:rsidRPr="002C7A53" w:rsidRDefault="002C7A53" w:rsidP="002C7A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Cena za demontaż rurociągów - procentowo od cen montażu rurociągów: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47BE" w14:textId="77777777" w:rsidR="002C7A53" w:rsidRPr="002C7A53" w:rsidRDefault="002C7A53" w:rsidP="002C7A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3625" w14:textId="77777777" w:rsidR="002C7A53" w:rsidRPr="002C7A53" w:rsidRDefault="002C7A53" w:rsidP="002C7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C7A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1FE74F69" w14:textId="77777777" w:rsidR="00824ADB" w:rsidRDefault="00824ADB"/>
    <w:sectPr w:rsidR="00824A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F2CF6" w14:textId="77777777" w:rsidR="004508E1" w:rsidRDefault="004508E1" w:rsidP="002C7A53">
      <w:pPr>
        <w:spacing w:after="0" w:line="240" w:lineRule="auto"/>
      </w:pPr>
      <w:r>
        <w:separator/>
      </w:r>
    </w:p>
  </w:endnote>
  <w:endnote w:type="continuationSeparator" w:id="0">
    <w:p w14:paraId="015A125A" w14:textId="77777777" w:rsidR="004508E1" w:rsidRDefault="004508E1" w:rsidP="002C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2CFDB" w14:textId="77777777" w:rsidR="004508E1" w:rsidRDefault="004508E1" w:rsidP="002C7A53">
      <w:pPr>
        <w:spacing w:after="0" w:line="240" w:lineRule="auto"/>
      </w:pPr>
      <w:r>
        <w:separator/>
      </w:r>
    </w:p>
  </w:footnote>
  <w:footnote w:type="continuationSeparator" w:id="0">
    <w:p w14:paraId="1BF72659" w14:textId="77777777" w:rsidR="004508E1" w:rsidRDefault="004508E1" w:rsidP="002C7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528A2" w14:textId="0746C7E7" w:rsidR="002C7A53" w:rsidRPr="002C7A53" w:rsidRDefault="002C7A53" w:rsidP="002C7A53">
    <w:pPr>
      <w:pStyle w:val="Nagwek"/>
      <w:jc w:val="right"/>
      <w:rPr>
        <w:b/>
        <w:bCs/>
        <w:i/>
        <w:iCs/>
      </w:rPr>
    </w:pPr>
    <w:r w:rsidRPr="002C7A53">
      <w:rPr>
        <w:b/>
        <w:bCs/>
        <w:i/>
        <w:iCs/>
      </w:rPr>
      <w:t>Załącznik nr 2 do formularza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53"/>
    <w:rsid w:val="001628FE"/>
    <w:rsid w:val="002C7A53"/>
    <w:rsid w:val="002F0473"/>
    <w:rsid w:val="00431321"/>
    <w:rsid w:val="004508E1"/>
    <w:rsid w:val="00824ADB"/>
    <w:rsid w:val="00A33E6E"/>
    <w:rsid w:val="00C761CD"/>
    <w:rsid w:val="00D40AC8"/>
    <w:rsid w:val="00F0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B399"/>
  <w15:chartTrackingRefBased/>
  <w15:docId w15:val="{207EBBDD-F67E-43A1-9423-DE1676E4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7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7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7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7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7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7A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7A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7A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7A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">
    <w:name w:val="Mój styl"/>
    <w:basedOn w:val="Normalny"/>
    <w:link w:val="MjstylZnak"/>
    <w:qFormat/>
    <w:rsid w:val="00431321"/>
    <w:pPr>
      <w:spacing w:line="360" w:lineRule="auto"/>
    </w:pPr>
    <w:rPr>
      <w:rFonts w:ascii="Arial" w:hAnsi="Arial"/>
      <w:noProof/>
    </w:rPr>
  </w:style>
  <w:style w:type="character" w:customStyle="1" w:styleId="MjstylZnak">
    <w:name w:val="Mój styl Znak"/>
    <w:basedOn w:val="Domylnaczcionkaakapitu"/>
    <w:link w:val="Mjstyl"/>
    <w:rsid w:val="00431321"/>
    <w:rPr>
      <w:rFonts w:ascii="Arial" w:hAnsi="Arial"/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2C7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7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7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7A5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7A5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7A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7A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7A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7A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7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7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7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7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7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7A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7A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7A5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7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7A5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7A5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C7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A53"/>
  </w:style>
  <w:style w:type="paragraph" w:styleId="Stopka">
    <w:name w:val="footer"/>
    <w:basedOn w:val="Normalny"/>
    <w:link w:val="StopkaZnak"/>
    <w:uiPriority w:val="99"/>
    <w:unhideWhenUsed/>
    <w:rsid w:val="002C7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8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Lipnowska</dc:creator>
  <cp:keywords/>
  <dc:description/>
  <cp:lastModifiedBy>Katarzyna Lipnowska</cp:lastModifiedBy>
  <cp:revision>3</cp:revision>
  <dcterms:created xsi:type="dcterms:W3CDTF">2024-12-10T14:35:00Z</dcterms:created>
  <dcterms:modified xsi:type="dcterms:W3CDTF">2025-01-23T11:24:00Z</dcterms:modified>
</cp:coreProperties>
</file>